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E0B" w:rsidRDefault="0055142C">
      <w:pPr>
        <w:rPr>
          <w:b/>
          <w:sz w:val="36"/>
          <w:szCs w:val="36"/>
          <w:lang w:val="es-CO"/>
        </w:rPr>
      </w:pPr>
      <w:r w:rsidRPr="0055142C">
        <w:rPr>
          <w:b/>
          <w:sz w:val="36"/>
          <w:szCs w:val="36"/>
          <w:lang w:val="es-CO"/>
        </w:rPr>
        <w:t>Taller de conocimientos de minicargador y seguridad</w:t>
      </w:r>
    </w:p>
    <w:p w:rsidR="0055142C" w:rsidRPr="0055142C" w:rsidRDefault="0055142C">
      <w:pPr>
        <w:rPr>
          <w:sz w:val="36"/>
          <w:szCs w:val="36"/>
          <w:lang w:val="es-CO"/>
        </w:rPr>
      </w:pPr>
    </w:p>
    <w:p w:rsidR="0055142C" w:rsidRPr="0055142C" w:rsidRDefault="0055142C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55142C">
        <w:rPr>
          <w:sz w:val="24"/>
          <w:szCs w:val="24"/>
          <w:lang w:val="es-CO"/>
        </w:rPr>
        <w:t>que son los EPP</w:t>
      </w:r>
      <w:r>
        <w:rPr>
          <w:sz w:val="24"/>
          <w:szCs w:val="24"/>
          <w:lang w:val="es-CO"/>
        </w:rPr>
        <w:t>?</w:t>
      </w:r>
    </w:p>
    <w:p w:rsidR="0055142C" w:rsidRPr="009C4699" w:rsidRDefault="0055142C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para que sirven los EPP?</w:t>
      </w:r>
    </w:p>
    <w:p w:rsidR="0055142C" w:rsidRDefault="00CF0434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que normas de seguridad se debe tener a momento de hacer la inspección del minicargador?</w:t>
      </w:r>
      <w:r w:rsidR="00AF104D">
        <w:rPr>
          <w:sz w:val="24"/>
          <w:szCs w:val="24"/>
          <w:lang w:val="es-CO"/>
        </w:rPr>
        <w:t xml:space="preserve"> </w:t>
      </w:r>
    </w:p>
    <w:p w:rsidR="00AF104D" w:rsidRPr="009C4699" w:rsidRDefault="00AF104D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Antes de operar minicargador además del pre operacional que más se debe inspeccionar?</w:t>
      </w:r>
    </w:p>
    <w:p w:rsidR="0086188B" w:rsidRDefault="0086188B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Haga un breve relato de la forma correcta de hacer una inspección de un minicargador.</w:t>
      </w:r>
    </w:p>
    <w:p w:rsidR="003E20EB" w:rsidRDefault="00AF104D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Defina que es minicargador.</w:t>
      </w:r>
    </w:p>
    <w:p w:rsidR="003927A7" w:rsidRPr="003927A7" w:rsidRDefault="003927A7" w:rsidP="003927A7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Nombre cinco herramientas que se le pueden adaptar a un minicargador.</w:t>
      </w:r>
    </w:p>
    <w:p w:rsidR="00AF104D" w:rsidRPr="009C4699" w:rsidRDefault="00AF104D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Nombre las Partes del minicargador.</w:t>
      </w:r>
    </w:p>
    <w:p w:rsidR="0086188B" w:rsidRPr="009C4699" w:rsidRDefault="00AF104D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¿Cuáles son los componentes del sistema hidráulico cuál es su función?</w:t>
      </w:r>
    </w:p>
    <w:p w:rsidR="0086188B" w:rsidRPr="009C4699" w:rsidRDefault="009C4699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Componentes del</w:t>
      </w:r>
      <w:r w:rsidR="0086188B" w:rsidRPr="009C4699">
        <w:rPr>
          <w:sz w:val="24"/>
          <w:szCs w:val="24"/>
          <w:lang w:val="es-CO"/>
        </w:rPr>
        <w:t xml:space="preserve"> tren de potencia y cuál es su </w:t>
      </w:r>
      <w:r w:rsidRPr="009C4699">
        <w:rPr>
          <w:sz w:val="24"/>
          <w:szCs w:val="24"/>
          <w:lang w:val="es-CO"/>
        </w:rPr>
        <w:t xml:space="preserve">función? </w:t>
      </w:r>
    </w:p>
    <w:p w:rsidR="009C4699" w:rsidRPr="009C4699" w:rsidRDefault="009C4699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Explique la importancia de interpretar el manual del minicargador</w:t>
      </w:r>
      <w:r w:rsidR="00AF104D">
        <w:rPr>
          <w:sz w:val="24"/>
          <w:szCs w:val="24"/>
          <w:lang w:val="es-CO"/>
        </w:rPr>
        <w:t>.</w:t>
      </w:r>
    </w:p>
    <w:p w:rsidR="009C4699" w:rsidRDefault="00AF104D" w:rsidP="0055142C">
      <w:pPr>
        <w:pStyle w:val="Prrafodelista"/>
        <w:numPr>
          <w:ilvl w:val="0"/>
          <w:numId w:val="1"/>
        </w:numPr>
        <w:rPr>
          <w:sz w:val="24"/>
          <w:szCs w:val="24"/>
          <w:lang w:val="es-CO"/>
        </w:rPr>
      </w:pPr>
      <w:r w:rsidRPr="009C4699">
        <w:rPr>
          <w:sz w:val="24"/>
          <w:szCs w:val="24"/>
          <w:lang w:val="es-CO"/>
        </w:rPr>
        <w:t>¿Porque son importantes el correcto diligenciamiento de los pre operacionales y los ATS?</w:t>
      </w:r>
    </w:p>
    <w:p w:rsidR="00456D55" w:rsidRPr="00456D55" w:rsidRDefault="00456D55" w:rsidP="00456D55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es-CO"/>
        </w:rPr>
      </w:pPr>
      <w:r w:rsidRPr="00456D55">
        <w:rPr>
          <w:sz w:val="24"/>
          <w:szCs w:val="24"/>
          <w:lang w:val="es-CO"/>
        </w:rPr>
        <w:t>Teniendo en cuenta el manual de operación y mantenimiento , como se realiza el procedimiento de limpieza e inspección del filtro de aire del MINICARGADOR</w:t>
      </w:r>
    </w:p>
    <w:p w:rsidR="00860381" w:rsidRPr="003927A7" w:rsidRDefault="00860381" w:rsidP="0086038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val="es-CO"/>
        </w:rPr>
      </w:pPr>
      <w:r w:rsidRPr="003927A7">
        <w:rPr>
          <w:sz w:val="24"/>
          <w:szCs w:val="24"/>
          <w:lang w:val="es-CO"/>
        </w:rPr>
        <w:t>defina e identifique  los programas de intervalo de mantenimiento de acuerdo al manual de operación y mantenimiento del equipo.</w:t>
      </w:r>
    </w:p>
    <w:p w:rsidR="003927A7" w:rsidRPr="003927A7" w:rsidRDefault="003927A7" w:rsidP="003927A7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es-CO"/>
        </w:rPr>
      </w:pPr>
      <w:r w:rsidRPr="003927A7">
        <w:rPr>
          <w:sz w:val="24"/>
          <w:szCs w:val="24"/>
          <w:lang w:val="es-CO"/>
        </w:rPr>
        <w:t>Teniendo en cuenta el manua</w:t>
      </w:r>
      <w:r>
        <w:rPr>
          <w:sz w:val="24"/>
          <w:szCs w:val="24"/>
          <w:lang w:val="es-CO"/>
        </w:rPr>
        <w:t>l de operación y manten</w:t>
      </w:r>
      <w:bookmarkStart w:id="0" w:name="_GoBack"/>
      <w:bookmarkEnd w:id="0"/>
      <w:r>
        <w:rPr>
          <w:sz w:val="24"/>
          <w:szCs w:val="24"/>
          <w:lang w:val="es-CO"/>
        </w:rPr>
        <w:t xml:space="preserve">imiento </w:t>
      </w:r>
      <w:r w:rsidRPr="003927A7">
        <w:rPr>
          <w:sz w:val="24"/>
          <w:szCs w:val="24"/>
          <w:lang w:val="es-CO"/>
        </w:rPr>
        <w:t>, estructure el procedimiento para inspeccionar, reemplazar y reciclar una batería de un MINICARGADOR.</w:t>
      </w:r>
    </w:p>
    <w:p w:rsidR="00456D55" w:rsidRPr="009C4699" w:rsidRDefault="00456D55" w:rsidP="003927A7">
      <w:pPr>
        <w:pStyle w:val="Prrafodelista"/>
        <w:rPr>
          <w:sz w:val="24"/>
          <w:szCs w:val="24"/>
          <w:lang w:val="es-CO"/>
        </w:rPr>
      </w:pPr>
    </w:p>
    <w:p w:rsidR="0086188B" w:rsidRDefault="0086188B" w:rsidP="009C4699">
      <w:pPr>
        <w:pStyle w:val="Prrafodelista"/>
        <w:rPr>
          <w:b/>
          <w:sz w:val="24"/>
          <w:szCs w:val="24"/>
          <w:lang w:val="es-CO"/>
        </w:rPr>
      </w:pPr>
    </w:p>
    <w:p w:rsidR="009C4699" w:rsidRPr="0055142C" w:rsidRDefault="009C4699" w:rsidP="009C4699">
      <w:pPr>
        <w:pStyle w:val="Prrafodelista"/>
        <w:rPr>
          <w:b/>
          <w:sz w:val="24"/>
          <w:szCs w:val="24"/>
          <w:lang w:val="es-CO"/>
        </w:rPr>
      </w:pPr>
    </w:p>
    <w:sectPr w:rsidR="009C4699" w:rsidRPr="005514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E0CBD"/>
    <w:multiLevelType w:val="hybridMultilevel"/>
    <w:tmpl w:val="CA48B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D6E3F"/>
    <w:multiLevelType w:val="hybridMultilevel"/>
    <w:tmpl w:val="7E4CB0AC"/>
    <w:lvl w:ilvl="0" w:tplc="5C5A73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407ED"/>
    <w:multiLevelType w:val="hybridMultilevel"/>
    <w:tmpl w:val="D95E75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8621E"/>
    <w:multiLevelType w:val="multilevel"/>
    <w:tmpl w:val="D94AA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2C"/>
    <w:rsid w:val="00114E0B"/>
    <w:rsid w:val="003927A7"/>
    <w:rsid w:val="003E20EB"/>
    <w:rsid w:val="00456D55"/>
    <w:rsid w:val="0055142C"/>
    <w:rsid w:val="00860381"/>
    <w:rsid w:val="0086188B"/>
    <w:rsid w:val="009C4699"/>
    <w:rsid w:val="00AF104D"/>
    <w:rsid w:val="00CF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4014D"/>
  <w15:chartTrackingRefBased/>
  <w15:docId w15:val="{AB373F92-6ACB-49C4-A781-8BF0B1DC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1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2024-04-04T19:52:00Z</dcterms:created>
  <dcterms:modified xsi:type="dcterms:W3CDTF">2024-04-05T01:27:00Z</dcterms:modified>
</cp:coreProperties>
</file>